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Y="675"/>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C6635E" w:rsidRPr="00C6635E" w:rsidTr="00C6635E">
        <w:trPr>
          <w:tblCellSpacing w:w="0" w:type="dxa"/>
        </w:trPr>
        <w:tc>
          <w:tcPr>
            <w:tcW w:w="9750" w:type="dxa"/>
            <w:shd w:val="clear" w:color="auto" w:fill="1C4F9D"/>
            <w:hideMark/>
          </w:tcPr>
          <w:tbl>
            <w:tblPr>
              <w:tblW w:w="9750" w:type="dxa"/>
              <w:tblCellSpacing w:w="0" w:type="dxa"/>
              <w:tblCellMar>
                <w:left w:w="0" w:type="dxa"/>
                <w:right w:w="0" w:type="dxa"/>
              </w:tblCellMar>
              <w:tblLook w:val="04A0" w:firstRow="1" w:lastRow="0" w:firstColumn="1" w:lastColumn="0" w:noHBand="0" w:noVBand="1"/>
            </w:tblPr>
            <w:tblGrid>
              <w:gridCol w:w="9139"/>
              <w:gridCol w:w="150"/>
              <w:gridCol w:w="461"/>
            </w:tblGrid>
            <w:tr w:rsidR="00C6635E" w:rsidRPr="00C6635E">
              <w:trPr>
                <w:gridAfter w:val="1"/>
                <w:wAfter w:w="480" w:type="dxa"/>
                <w:tblCellSpacing w:w="0" w:type="dxa"/>
              </w:trPr>
              <w:tc>
                <w:tcPr>
                  <w:tcW w:w="9450" w:type="dxa"/>
                  <w:vAlign w:val="center"/>
                  <w:hideMark/>
                </w:tcPr>
                <w:p w:rsidR="00C6635E" w:rsidRPr="00C6635E" w:rsidRDefault="00C6635E" w:rsidP="00C6635E">
                  <w:pPr>
                    <w:framePr w:hSpace="141" w:wrap="around" w:hAnchor="margin" w:y="675"/>
                    <w:spacing w:line="210" w:lineRule="atLeast"/>
                    <w:rPr>
                      <w:rFonts w:eastAsia="Times New Roman"/>
                      <w:b/>
                      <w:bCs/>
                      <w:color w:val="FFFFFF"/>
                      <w:sz w:val="21"/>
                      <w:szCs w:val="21"/>
                      <w:lang w:eastAsia="nl-NL"/>
                    </w:rPr>
                  </w:pPr>
                  <w:bookmarkStart w:id="0" w:name="_GoBack"/>
                  <w:bookmarkEnd w:id="0"/>
                  <w:r w:rsidRPr="00C6635E">
                    <w:rPr>
                      <w:rFonts w:eastAsia="Times New Roman"/>
                      <w:b/>
                      <w:bCs/>
                      <w:color w:val="FFFFFF"/>
                      <w:sz w:val="22"/>
                      <w:szCs w:val="22"/>
                      <w:lang w:eastAsia="nl-NL"/>
                    </w:rPr>
                    <w:t>Jaarbericht Leren en Werken 2017 aangeboden aan ambassadeurs</w:t>
                  </w:r>
                </w:p>
              </w:tc>
              <w:tc>
                <w:tcPr>
                  <w:tcW w:w="150" w:type="dxa"/>
                  <w:vAlign w:val="center"/>
                  <w:hideMark/>
                </w:tcPr>
                <w:p w:rsidR="00C6635E" w:rsidRPr="00C6635E" w:rsidRDefault="00C6635E" w:rsidP="00C6635E">
                  <w:pPr>
                    <w:framePr w:hSpace="141" w:wrap="around" w:hAnchor="margin" w:y="675"/>
                    <w:spacing w:line="0" w:lineRule="atLeast"/>
                    <w:rPr>
                      <w:rFonts w:eastAsia="Times New Roman"/>
                      <w:color w:val="000000"/>
                      <w:sz w:val="18"/>
                      <w:szCs w:val="18"/>
                      <w:lang w:eastAsia="nl-NL"/>
                    </w:rPr>
                  </w:pPr>
                  <w:r w:rsidRPr="00C6635E">
                    <w:rPr>
                      <w:rFonts w:eastAsia="Times New Roman"/>
                      <w:noProof/>
                      <w:color w:val="000000"/>
                      <w:sz w:val="18"/>
                      <w:szCs w:val="18"/>
                      <w:lang w:eastAsia="nl-NL"/>
                    </w:rPr>
                    <w:drawing>
                      <wp:inline distT="0" distB="0" distL="0" distR="0" wp14:anchorId="0865EDDC" wp14:editId="4962C9F1">
                        <wp:extent cx="95250" cy="9525"/>
                        <wp:effectExtent l="0" t="0" r="0" b="0"/>
                        <wp:docPr id="1" name="Afbeelding 1" descr="http://images.m5.mailplus.nl/ts/uwv/Leerwerkloketten_2012_nieuwsbrief/image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5.mailplus.nl/ts/uwv/Leerwerkloketten_2012_nieuwsbrief/images/1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C6635E" w:rsidRPr="00C6635E">
              <w:trPr>
                <w:trHeight w:val="75"/>
                <w:tblCellSpacing w:w="0" w:type="dxa"/>
              </w:trPr>
              <w:tc>
                <w:tcPr>
                  <w:tcW w:w="9750" w:type="dxa"/>
                  <w:gridSpan w:val="3"/>
                  <w:shd w:val="clear" w:color="auto" w:fill="1C4F9D"/>
                  <w:vAlign w:val="center"/>
                  <w:hideMark/>
                </w:tcPr>
                <w:p w:rsidR="00C6635E" w:rsidRPr="00C6635E" w:rsidRDefault="00C6635E" w:rsidP="00C6635E">
                  <w:pPr>
                    <w:framePr w:hSpace="141" w:wrap="around" w:hAnchor="margin" w:y="675"/>
                    <w:spacing w:line="0" w:lineRule="atLeast"/>
                    <w:rPr>
                      <w:rFonts w:eastAsia="Times New Roman"/>
                      <w:color w:val="000000"/>
                      <w:sz w:val="18"/>
                      <w:szCs w:val="18"/>
                      <w:lang w:eastAsia="nl-NL"/>
                    </w:rPr>
                  </w:pPr>
                  <w:r w:rsidRPr="00C6635E">
                    <w:rPr>
                      <w:rFonts w:eastAsia="Times New Roman"/>
                      <w:noProof/>
                      <w:color w:val="000000"/>
                      <w:sz w:val="18"/>
                      <w:szCs w:val="18"/>
                      <w:lang w:eastAsia="nl-NL"/>
                    </w:rPr>
                    <w:drawing>
                      <wp:inline distT="0" distB="0" distL="0" distR="0" wp14:anchorId="6DEA0527" wp14:editId="45D4AADE">
                        <wp:extent cx="9525" cy="9525"/>
                        <wp:effectExtent l="0" t="0" r="0" b="0"/>
                        <wp:docPr id="2" name="Afbeelding 2" descr="http://images.m5.mailplus.nl/ts/uwv/Leerwerkloketten_2012_nieuwsbrief/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m5.mailplus.nl/ts/uwv/Leerwerkloketten_2012_nieuwsbrief/images/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6635E" w:rsidRPr="00C6635E" w:rsidRDefault="00C6635E" w:rsidP="00C6635E">
            <w:pPr>
              <w:spacing w:line="270" w:lineRule="atLeast"/>
              <w:rPr>
                <w:rFonts w:eastAsia="Times New Roman"/>
                <w:color w:val="000000"/>
                <w:sz w:val="18"/>
                <w:szCs w:val="18"/>
                <w:lang w:eastAsia="nl-NL"/>
              </w:rPr>
            </w:pPr>
          </w:p>
        </w:tc>
      </w:tr>
      <w:tr w:rsidR="00C6635E" w:rsidRPr="00C6635E" w:rsidTr="00C6635E">
        <w:trPr>
          <w:trHeight w:val="180"/>
          <w:tblCellSpacing w:w="0" w:type="dxa"/>
        </w:trPr>
        <w:tc>
          <w:tcPr>
            <w:tcW w:w="0" w:type="auto"/>
            <w:shd w:val="clear" w:color="auto" w:fill="FFFFFF"/>
            <w:vAlign w:val="center"/>
            <w:hideMark/>
          </w:tcPr>
          <w:p w:rsidR="00C6635E" w:rsidRPr="00C6635E" w:rsidRDefault="00C6635E" w:rsidP="00C6635E">
            <w:pPr>
              <w:spacing w:line="270" w:lineRule="atLeast"/>
              <w:rPr>
                <w:rFonts w:eastAsia="Times New Roman"/>
                <w:color w:val="000000"/>
                <w:sz w:val="18"/>
                <w:szCs w:val="18"/>
                <w:lang w:eastAsia="nl-NL"/>
              </w:rPr>
            </w:pPr>
            <w:r w:rsidRPr="00C6635E">
              <w:rPr>
                <w:rFonts w:eastAsia="Times New Roman"/>
                <w:noProof/>
                <w:color w:val="000000"/>
                <w:sz w:val="18"/>
                <w:szCs w:val="18"/>
                <w:lang w:eastAsia="nl-NL"/>
              </w:rPr>
              <w:drawing>
                <wp:inline distT="0" distB="0" distL="0" distR="0" wp14:anchorId="0AABF0AD" wp14:editId="013CD127">
                  <wp:extent cx="9525" cy="9525"/>
                  <wp:effectExtent l="0" t="0" r="0" b="0"/>
                  <wp:docPr id="3" name="Afbeelding 3" descr="http://images.m5.mailplus.nl/ts/uwv/Leerwerkloketten_2012_nieuwsbrief/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5.mailplus.nl/ts/uwv/Leerwerkloketten_2012_nieuwsbrief/images/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6635E" w:rsidRPr="00C6635E" w:rsidTr="00C6635E">
        <w:trPr>
          <w:tblCellSpacing w:w="0" w:type="dxa"/>
        </w:trPr>
        <w:tc>
          <w:tcPr>
            <w:tcW w:w="9750" w:type="dxa"/>
            <w:shd w:val="clear" w:color="auto" w:fill="FFFFFF"/>
            <w:hideMark/>
          </w:tcPr>
          <w:tbl>
            <w:tblPr>
              <w:tblW w:w="9750" w:type="dxa"/>
              <w:tblCellSpacing w:w="0" w:type="dxa"/>
              <w:tblCellMar>
                <w:left w:w="0" w:type="dxa"/>
                <w:right w:w="0" w:type="dxa"/>
              </w:tblCellMar>
              <w:tblLook w:val="04A0" w:firstRow="1" w:lastRow="0" w:firstColumn="1" w:lastColumn="0" w:noHBand="0" w:noVBand="1"/>
            </w:tblPr>
            <w:tblGrid>
              <w:gridCol w:w="152"/>
              <w:gridCol w:w="9598"/>
            </w:tblGrid>
            <w:tr w:rsidR="00C6635E" w:rsidRPr="00C6635E">
              <w:trPr>
                <w:trHeight w:val="375"/>
                <w:tblCellSpacing w:w="0" w:type="dxa"/>
              </w:trPr>
              <w:tc>
                <w:tcPr>
                  <w:tcW w:w="150" w:type="dxa"/>
                  <w:vAlign w:val="center"/>
                  <w:hideMark/>
                </w:tcPr>
                <w:p w:rsidR="00C6635E" w:rsidRPr="00C6635E" w:rsidRDefault="00C6635E" w:rsidP="00C6635E">
                  <w:pPr>
                    <w:framePr w:hSpace="141" w:wrap="around" w:hAnchor="margin" w:y="675"/>
                    <w:spacing w:line="0" w:lineRule="atLeast"/>
                    <w:rPr>
                      <w:rFonts w:eastAsia="Times New Roman"/>
                      <w:color w:val="000000"/>
                      <w:sz w:val="18"/>
                      <w:szCs w:val="18"/>
                      <w:lang w:eastAsia="nl-NL"/>
                    </w:rPr>
                  </w:pPr>
                  <w:r w:rsidRPr="00C6635E">
                    <w:rPr>
                      <w:rFonts w:eastAsia="Times New Roman"/>
                      <w:noProof/>
                      <w:color w:val="000000"/>
                      <w:sz w:val="18"/>
                      <w:szCs w:val="18"/>
                      <w:lang w:eastAsia="nl-NL"/>
                    </w:rPr>
                    <w:drawing>
                      <wp:inline distT="0" distB="0" distL="0" distR="0" wp14:anchorId="15307068" wp14:editId="7E54F1D6">
                        <wp:extent cx="95250" cy="238125"/>
                        <wp:effectExtent l="0" t="0" r="0" b="0"/>
                        <wp:docPr id="4" name="Afbeelding 4" descr="http://images.m5.mailplus.nl/ts/uwv/Leerwerkloketten_2012_nieuwsbrief/image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m5.mailplus.nl/ts/uwv/Leerwerkloketten_2012_nieuwsbrief/images/1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 cy="238125"/>
                                </a:xfrm>
                                <a:prstGeom prst="rect">
                                  <a:avLst/>
                                </a:prstGeom>
                                <a:noFill/>
                                <a:ln>
                                  <a:noFill/>
                                </a:ln>
                              </pic:spPr>
                            </pic:pic>
                          </a:graphicData>
                        </a:graphic>
                      </wp:inline>
                    </w:drawing>
                  </w:r>
                </w:p>
              </w:tc>
              <w:tc>
                <w:tcPr>
                  <w:tcW w:w="9450" w:type="dxa"/>
                  <w:hideMark/>
                </w:tcPr>
                <w:p w:rsidR="00C6635E" w:rsidRPr="00C6635E" w:rsidRDefault="00C6635E" w:rsidP="00C6635E">
                  <w:pPr>
                    <w:framePr w:hSpace="141" w:wrap="around" w:hAnchor="margin" w:y="675"/>
                    <w:spacing w:line="270" w:lineRule="atLeast"/>
                    <w:rPr>
                      <w:rFonts w:eastAsia="Times New Roman"/>
                      <w:color w:val="000000"/>
                      <w:sz w:val="18"/>
                      <w:szCs w:val="18"/>
                      <w:lang w:eastAsia="nl-NL"/>
                    </w:rPr>
                  </w:pPr>
                  <w:r w:rsidRPr="00C6635E">
                    <w:rPr>
                      <w:rFonts w:eastAsia="Times New Roman"/>
                      <w:noProof/>
                      <w:color w:val="000000"/>
                      <w:sz w:val="18"/>
                      <w:szCs w:val="18"/>
                      <w:lang w:eastAsia="nl-NL"/>
                    </w:rPr>
                    <w:drawing>
                      <wp:anchor distT="47625" distB="47625" distL="95250" distR="95250" simplePos="0" relativeHeight="251657216" behindDoc="0" locked="0" layoutInCell="1" allowOverlap="0" wp14:anchorId="1BCEA2F5" wp14:editId="614E44C7">
                        <wp:simplePos x="0" y="0"/>
                        <wp:positionH relativeFrom="column">
                          <wp:align>right</wp:align>
                        </wp:positionH>
                        <wp:positionV relativeFrom="line">
                          <wp:posOffset>0</wp:posOffset>
                        </wp:positionV>
                        <wp:extent cx="1905000" cy="2400300"/>
                        <wp:effectExtent l="0" t="0" r="0" b="0"/>
                        <wp:wrapSquare wrapText="bothSides"/>
                        <wp:docPr id="6" name="Afbeelding 2" descr="https://content.mailplus.nl/m5/images/mailing492739/aanbieding_jaarbericht_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ent.mailplus.nl/m5/images/mailing492739/aanbieding_jaarbericht_200p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35E">
                    <w:rPr>
                      <w:rFonts w:eastAsia="Times New Roman"/>
                      <w:color w:val="000000"/>
                      <w:sz w:val="18"/>
                      <w:szCs w:val="18"/>
                      <w:lang w:eastAsia="nl-NL"/>
                    </w:rPr>
                    <w:t>Tijdens de netwerkbijeenkomst van 14 juni 2018 werd even tijd ingelast voor een ‘juichmoment’. Uit handen van programmamanager Leren en Werken Marianne Zoetmulder ontvingen ambassadeurs Frank Smeets en Adriana Stel de twee eerste exemplaren van het Jaarbericht Leren en Werken 2017. Marianne: “In dit Jaarbericht spat de professionaliteit van de pagina’s. Ik ben trots op wat de Leerwerkloketten met beperkte menskracht tot stand brengen samen met hun regionale partners.”</w:t>
                  </w:r>
                  <w:r w:rsidRPr="00C6635E">
                    <w:rPr>
                      <w:rFonts w:eastAsia="Times New Roman"/>
                      <w:color w:val="000000"/>
                      <w:sz w:val="18"/>
                      <w:szCs w:val="18"/>
                      <w:lang w:eastAsia="nl-NL"/>
                    </w:rPr>
                    <w:br/>
                  </w:r>
                  <w:r w:rsidRPr="00C6635E">
                    <w:rPr>
                      <w:rFonts w:eastAsia="Times New Roman"/>
                      <w:color w:val="000000"/>
                      <w:sz w:val="18"/>
                      <w:szCs w:val="18"/>
                      <w:lang w:eastAsia="nl-NL"/>
                    </w:rPr>
                    <w:br/>
                    <w:t>Adriana Stel, als directeur van het scholingsfonds van de uitzendbranche STOOF al zo’n twaalf jaar nauw betrokken bij Leren en Werken: “Sinds de projectdirectie indertijd zijn de Leerwerkloketten landelijk dekkend geworden en enorm gegroeid. Gelukkig niet zozeer in omvang, want ik koester het motto ‘klein maar fijn’.” Frank Smeets, tevens lid van de kerngroep Taalakkoord en afkomstig uit de logistiek: “Het is goed terug te kijken op geslaagde projecten. Maar buiten wordt het steeds spannender: de kloof tussen vacature-eisen en de kwalificaties van kandidaten groeit nu de economie zo sterk aantrekt. Daarbij kampen sommige sectoren met hoge percentages laaggeletterden, in de logistiek wel 15-20 procent. Er is nog veel te doen!”</w:t>
                  </w:r>
                  <w:r w:rsidRPr="00C6635E">
                    <w:rPr>
                      <w:rFonts w:eastAsia="Times New Roman"/>
                      <w:color w:val="000000"/>
                      <w:sz w:val="18"/>
                      <w:szCs w:val="18"/>
                      <w:lang w:eastAsia="nl-NL"/>
                    </w:rPr>
                    <w:br/>
                  </w:r>
                  <w:r w:rsidRPr="00C6635E">
                    <w:rPr>
                      <w:rFonts w:eastAsia="Times New Roman"/>
                      <w:color w:val="000000"/>
                      <w:sz w:val="18"/>
                      <w:szCs w:val="18"/>
                      <w:lang w:eastAsia="nl-NL"/>
                    </w:rPr>
                    <w:br/>
                  </w:r>
                  <w:r w:rsidRPr="00C6635E">
                    <w:rPr>
                      <w:rFonts w:eastAsia="Times New Roman"/>
                      <w:noProof/>
                      <w:color w:val="000000"/>
                      <w:sz w:val="18"/>
                      <w:szCs w:val="18"/>
                      <w:lang w:eastAsia="nl-NL"/>
                    </w:rPr>
                    <w:drawing>
                      <wp:anchor distT="47625" distB="47625" distL="95250" distR="95250" simplePos="0" relativeHeight="251659264" behindDoc="0" locked="0" layoutInCell="1" allowOverlap="0" wp14:anchorId="12B173D7" wp14:editId="3CB5C803">
                        <wp:simplePos x="0" y="0"/>
                        <wp:positionH relativeFrom="column">
                          <wp:align>right</wp:align>
                        </wp:positionH>
                        <wp:positionV relativeFrom="line">
                          <wp:posOffset>0</wp:posOffset>
                        </wp:positionV>
                        <wp:extent cx="1905000" cy="1552575"/>
                        <wp:effectExtent l="0" t="0" r="0" b="9525"/>
                        <wp:wrapSquare wrapText="bothSides"/>
                        <wp:docPr id="5" name="Afbeelding 3" descr="https://content.mailplus.nl/m5/images/mailing492739/mariska_en_jenny_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mailplus.nl/m5/images/mailing492739/mariska_en_jenny_200p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35E">
                    <w:rPr>
                      <w:rFonts w:eastAsia="Times New Roman"/>
                      <w:color w:val="000000"/>
                      <w:sz w:val="18"/>
                      <w:szCs w:val="18"/>
                      <w:lang w:eastAsia="nl-NL"/>
                    </w:rPr>
                    <w:t xml:space="preserve">Een dag eerder kreeg Mariska ten </w:t>
                  </w:r>
                  <w:proofErr w:type="spellStart"/>
                  <w:r w:rsidRPr="00C6635E">
                    <w:rPr>
                      <w:rFonts w:eastAsia="Times New Roman"/>
                      <w:color w:val="000000"/>
                      <w:sz w:val="18"/>
                      <w:szCs w:val="18"/>
                      <w:lang w:eastAsia="nl-NL"/>
                    </w:rPr>
                    <w:t>Heuw</w:t>
                  </w:r>
                  <w:proofErr w:type="spellEnd"/>
                  <w:r w:rsidRPr="00C6635E">
                    <w:rPr>
                      <w:rFonts w:eastAsia="Times New Roman"/>
                      <w:color w:val="000000"/>
                      <w:sz w:val="18"/>
                      <w:szCs w:val="18"/>
                      <w:lang w:eastAsia="nl-NL"/>
                    </w:rPr>
                    <w:t>, wethouder in Hengelo en ambassadeur Leren en Werken van het eerste uur, het Jaarbericht op locatie uitgereikt door Jenny Holtrop, projectleider Leren en Werken Twente. Mariska: “Ik vind het belangrijk dat het Leerwerkloket meer gaat focussen op werkenden, ZZP-</w:t>
                  </w:r>
                  <w:proofErr w:type="spellStart"/>
                  <w:r w:rsidRPr="00C6635E">
                    <w:rPr>
                      <w:rFonts w:eastAsia="Times New Roman"/>
                      <w:color w:val="000000"/>
                      <w:sz w:val="18"/>
                      <w:szCs w:val="18"/>
                      <w:lang w:eastAsia="nl-NL"/>
                    </w:rPr>
                    <w:t>ers</w:t>
                  </w:r>
                  <w:proofErr w:type="spellEnd"/>
                  <w:r w:rsidRPr="00C6635E">
                    <w:rPr>
                      <w:rFonts w:eastAsia="Times New Roman"/>
                      <w:color w:val="000000"/>
                      <w:sz w:val="18"/>
                      <w:szCs w:val="18"/>
                      <w:lang w:eastAsia="nl-NL"/>
                    </w:rPr>
                    <w:t xml:space="preserve"> en kleine werkgevers (MKB) om ook die groep in beweging te brengen om een Leven Lang te Leren en te ontwikkelen.”</w:t>
                  </w:r>
                  <w:r w:rsidRPr="00C6635E">
                    <w:rPr>
                      <w:rFonts w:eastAsia="Times New Roman"/>
                      <w:color w:val="000000"/>
                      <w:sz w:val="18"/>
                      <w:szCs w:val="18"/>
                      <w:lang w:eastAsia="nl-NL"/>
                    </w:rPr>
                    <w:br/>
                  </w:r>
                  <w:r w:rsidRPr="00C6635E">
                    <w:rPr>
                      <w:rFonts w:eastAsia="Times New Roman"/>
                      <w:color w:val="000000"/>
                      <w:sz w:val="18"/>
                      <w:szCs w:val="18"/>
                      <w:lang w:eastAsia="nl-NL"/>
                    </w:rPr>
                    <w:br/>
                    <w:t>Het Jaarbericht kan worden opgevraagd via </w:t>
                  </w:r>
                  <w:hyperlink r:id="rId11" w:history="1">
                    <w:r w:rsidRPr="00C6635E">
                      <w:rPr>
                        <w:rFonts w:eastAsia="Times New Roman"/>
                        <w:b/>
                        <w:bCs/>
                        <w:color w:val="0033FF"/>
                        <w:sz w:val="18"/>
                        <w:szCs w:val="18"/>
                        <w:u w:val="single"/>
                        <w:lang w:eastAsia="nl-NL"/>
                      </w:rPr>
                      <w:t>info@lerenenwerken.nl</w:t>
                    </w:r>
                  </w:hyperlink>
                  <w:r w:rsidRPr="00C6635E">
                    <w:rPr>
                      <w:rFonts w:eastAsia="Times New Roman"/>
                      <w:color w:val="000000"/>
                      <w:sz w:val="18"/>
                      <w:szCs w:val="18"/>
                      <w:lang w:eastAsia="nl-NL"/>
                    </w:rPr>
                    <w:t>. Tevens kun je een digitale versie downloaden via de </w:t>
                  </w:r>
                  <w:hyperlink r:id="rId12" w:history="1">
                    <w:r w:rsidRPr="00C6635E">
                      <w:rPr>
                        <w:rFonts w:eastAsia="Times New Roman"/>
                        <w:b/>
                        <w:bCs/>
                        <w:color w:val="0033FF"/>
                        <w:sz w:val="18"/>
                        <w:szCs w:val="18"/>
                        <w:u w:val="single"/>
                        <w:lang w:eastAsia="nl-NL"/>
                      </w:rPr>
                      <w:t>beleidspagina</w:t>
                    </w:r>
                  </w:hyperlink>
                  <w:r w:rsidRPr="00C6635E">
                    <w:rPr>
                      <w:rFonts w:eastAsia="Times New Roman"/>
                      <w:color w:val="000000"/>
                      <w:sz w:val="18"/>
                      <w:szCs w:val="18"/>
                      <w:lang w:eastAsia="nl-NL"/>
                    </w:rPr>
                    <w:t> in de Community op </w:t>
                  </w:r>
                  <w:hyperlink r:id="rId13" w:history="1">
                    <w:r w:rsidRPr="00C6635E">
                      <w:rPr>
                        <w:rFonts w:eastAsia="Times New Roman"/>
                        <w:b/>
                        <w:bCs/>
                        <w:color w:val="0033FF"/>
                        <w:sz w:val="18"/>
                        <w:szCs w:val="18"/>
                        <w:u w:val="single"/>
                        <w:lang w:eastAsia="nl-NL"/>
                      </w:rPr>
                      <w:t>www.lerenenwerken.nl</w:t>
                    </w:r>
                  </w:hyperlink>
                  <w:r w:rsidRPr="00C6635E">
                    <w:rPr>
                      <w:rFonts w:eastAsia="Times New Roman"/>
                      <w:color w:val="000000"/>
                      <w:sz w:val="18"/>
                      <w:szCs w:val="18"/>
                      <w:lang w:eastAsia="nl-NL"/>
                    </w:rPr>
                    <w:t>.</w:t>
                  </w:r>
                </w:p>
              </w:tc>
            </w:tr>
          </w:tbl>
          <w:p w:rsidR="00C6635E" w:rsidRPr="00C6635E" w:rsidRDefault="00C6635E" w:rsidP="00C6635E">
            <w:pPr>
              <w:spacing w:line="270" w:lineRule="atLeast"/>
              <w:rPr>
                <w:rFonts w:eastAsia="Times New Roman"/>
                <w:color w:val="000000"/>
                <w:sz w:val="18"/>
                <w:szCs w:val="18"/>
                <w:lang w:eastAsia="nl-NL"/>
              </w:rPr>
            </w:pPr>
          </w:p>
        </w:tc>
      </w:tr>
    </w:tbl>
    <w:p w:rsidR="005D6FE9" w:rsidRPr="008079C8" w:rsidRDefault="005D6FE9" w:rsidP="009A7411">
      <w:pPr>
        <w:spacing w:line="254" w:lineRule="auto"/>
        <w:rPr>
          <w:rFonts w:asciiTheme="minorHAnsi" w:hAnsiTheme="minorHAnsi" w:cs="Open Sans"/>
          <w:sz w:val="21"/>
          <w:szCs w:val="21"/>
        </w:rPr>
      </w:pPr>
    </w:p>
    <w:sectPr w:rsidR="005D6FE9" w:rsidRPr="008079C8">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D6F" w:rsidRDefault="00CC1D6F" w:rsidP="00C6635E">
      <w:pPr>
        <w:spacing w:line="240" w:lineRule="auto"/>
      </w:pPr>
      <w:r>
        <w:separator/>
      </w:r>
    </w:p>
  </w:endnote>
  <w:endnote w:type="continuationSeparator" w:id="0">
    <w:p w:rsidR="00CC1D6F" w:rsidRDefault="00CC1D6F" w:rsidP="00C663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D6F" w:rsidRDefault="00CC1D6F" w:rsidP="00C6635E">
      <w:pPr>
        <w:spacing w:line="240" w:lineRule="auto"/>
      </w:pPr>
      <w:r>
        <w:separator/>
      </w:r>
    </w:p>
  </w:footnote>
  <w:footnote w:type="continuationSeparator" w:id="0">
    <w:p w:rsidR="00CC1D6F" w:rsidRDefault="00CC1D6F" w:rsidP="00C663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35E" w:rsidRDefault="00C6635E">
    <w:pPr>
      <w:pStyle w:val="Koptekst"/>
    </w:pPr>
    <w:r>
      <w:tab/>
    </w:r>
    <w:r>
      <w:tab/>
    </w:r>
    <w:r>
      <w:rPr>
        <w:noProof/>
        <w:lang w:eastAsia="nl-NL"/>
      </w:rPr>
      <w:drawing>
        <wp:inline distT="0" distB="0" distL="0" distR="0" wp14:anchorId="01C57DB8" wp14:editId="1074BDB5">
          <wp:extent cx="2119464" cy="543416"/>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ren en Werken Twente logo.jpg"/>
                  <pic:cNvPicPr/>
                </pic:nvPicPr>
                <pic:blipFill>
                  <a:blip r:embed="rId1">
                    <a:extLst>
                      <a:ext uri="{28A0092B-C50C-407E-A947-70E740481C1C}">
                        <a14:useLocalDpi xmlns:a14="http://schemas.microsoft.com/office/drawing/2010/main" val="0"/>
                      </a:ext>
                    </a:extLst>
                  </a:blip>
                  <a:stretch>
                    <a:fillRect/>
                  </a:stretch>
                </pic:blipFill>
                <pic:spPr>
                  <a:xfrm>
                    <a:off x="0" y="0"/>
                    <a:ext cx="2134693" cy="54732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35E"/>
    <w:rsid w:val="003E7E2C"/>
    <w:rsid w:val="00443D77"/>
    <w:rsid w:val="005D6FE9"/>
    <w:rsid w:val="006F65B4"/>
    <w:rsid w:val="008079C8"/>
    <w:rsid w:val="008D2B4F"/>
    <w:rsid w:val="009A7411"/>
    <w:rsid w:val="009C309A"/>
    <w:rsid w:val="00BE420A"/>
    <w:rsid w:val="00C6635E"/>
    <w:rsid w:val="00CC1D6F"/>
    <w:rsid w:val="00E56D2D"/>
    <w:rsid w:val="00FD6D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6635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6635E"/>
  </w:style>
  <w:style w:type="paragraph" w:styleId="Voettekst">
    <w:name w:val="footer"/>
    <w:basedOn w:val="Standaard"/>
    <w:link w:val="VoettekstChar"/>
    <w:uiPriority w:val="99"/>
    <w:unhideWhenUsed/>
    <w:rsid w:val="00C6635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6635E"/>
  </w:style>
  <w:style w:type="paragraph" w:styleId="Ballontekst">
    <w:name w:val="Balloon Text"/>
    <w:basedOn w:val="Standaard"/>
    <w:link w:val="BallontekstChar"/>
    <w:uiPriority w:val="99"/>
    <w:semiHidden/>
    <w:unhideWhenUsed/>
    <w:rsid w:val="003E7E2C"/>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7E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6635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6635E"/>
  </w:style>
  <w:style w:type="paragraph" w:styleId="Voettekst">
    <w:name w:val="footer"/>
    <w:basedOn w:val="Standaard"/>
    <w:link w:val="VoettekstChar"/>
    <w:uiPriority w:val="99"/>
    <w:unhideWhenUsed/>
    <w:rsid w:val="00C6635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6635E"/>
  </w:style>
  <w:style w:type="paragraph" w:styleId="Ballontekst">
    <w:name w:val="Balloon Text"/>
    <w:basedOn w:val="Standaard"/>
    <w:link w:val="BallontekstChar"/>
    <w:uiPriority w:val="99"/>
    <w:semiHidden/>
    <w:unhideWhenUsed/>
    <w:rsid w:val="003E7E2C"/>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7E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897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www.lerenenwerken.nl/" TargetMode="Externa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s://content.mailplus.nl/m5/links/uwv/nct5085464/YC3dQhcQcynnt8u"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info@lerenenwerken.n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24F673E4</Template>
  <TotalTime>0</TotalTime>
  <Pages>1</Pages>
  <Words>316</Words>
  <Characters>1739</Characters>
  <Application>Microsoft Office Word</Application>
  <DocSecurity>4</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ROC van Twente</Company>
  <LinksUpToDate>false</LinksUpToDate>
  <CharactersWithSpaces>2051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Holtrop</dc:creator>
  <cp:lastModifiedBy>Schoonderwoert, Margo (M.)</cp:lastModifiedBy>
  <cp:revision>2</cp:revision>
  <dcterms:created xsi:type="dcterms:W3CDTF">2018-07-11T10:19:00Z</dcterms:created>
  <dcterms:modified xsi:type="dcterms:W3CDTF">2018-07-11T10:19:00Z</dcterms:modified>
</cp:coreProperties>
</file>